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0E2D" w14:textId="77777777" w:rsidR="00CD6DF4" w:rsidRDefault="00CD6DF4" w:rsidP="00D96107">
      <w:pPr>
        <w:rPr>
          <w:rFonts w:eastAsia="Times New Roman"/>
        </w:rPr>
      </w:pPr>
      <w:r>
        <w:rPr>
          <w:rFonts w:eastAsia="Times New Roman"/>
        </w:rPr>
        <w:t xml:space="preserve">From:  </w:t>
      </w:r>
      <w:r w:rsidRPr="00CD6DF4">
        <w:rPr>
          <w:rFonts w:eastAsia="Times New Roman"/>
        </w:rPr>
        <w:t>Mary Schiavon Priebe &lt;mary.schiavon@btinternet.com&gt;</w:t>
      </w:r>
      <w:r w:rsidRPr="00CD6DF4">
        <w:rPr>
          <w:rFonts w:eastAsia="Times New Roman"/>
        </w:rPr>
        <w:t xml:space="preserve"> </w:t>
      </w:r>
    </w:p>
    <w:p w14:paraId="662482BC" w14:textId="77777777" w:rsidR="00CD6DF4" w:rsidRDefault="00CD6DF4" w:rsidP="00D96107">
      <w:pPr>
        <w:rPr>
          <w:rFonts w:eastAsia="Times New Roman"/>
        </w:rPr>
      </w:pPr>
    </w:p>
    <w:p w14:paraId="3FABD3B7" w14:textId="627CBB26" w:rsidR="007A11D8" w:rsidRDefault="007A11D8" w:rsidP="00D96107">
      <w:pPr>
        <w:rPr>
          <w:rFonts w:eastAsia="Times New Roman"/>
        </w:rPr>
      </w:pPr>
      <w:r>
        <w:rPr>
          <w:rFonts w:eastAsia="Times New Roman"/>
        </w:rPr>
        <w:t>Helping the Homeless, especially during the winter is very important especially as most of us enjoy and often take for granted the comfort of our home</w:t>
      </w:r>
      <w:r w:rsidR="00D96107">
        <w:rPr>
          <w:rFonts w:eastAsia="Times New Roman"/>
        </w:rPr>
        <w:t xml:space="preserve">. </w:t>
      </w:r>
      <w:r w:rsidR="00034E3A">
        <w:rPr>
          <w:rFonts w:eastAsia="Times New Roman"/>
        </w:rPr>
        <w:t>15</w:t>
      </w:r>
      <w:r w:rsidR="00034E3A" w:rsidRPr="00034E3A">
        <w:rPr>
          <w:rFonts w:eastAsia="Times New Roman"/>
          <w:vertAlign w:val="superscript"/>
        </w:rPr>
        <w:t>th</w:t>
      </w:r>
      <w:r w:rsidR="00034E3A">
        <w:rPr>
          <w:rFonts w:eastAsia="Times New Roman"/>
        </w:rPr>
        <w:t xml:space="preserve"> March, Lyde Court,</w:t>
      </w:r>
      <w:r w:rsidR="00D96107">
        <w:rPr>
          <w:rFonts w:eastAsia="Times New Roman"/>
        </w:rPr>
        <w:t xml:space="preserve"> t</w:t>
      </w:r>
      <w:r>
        <w:rPr>
          <w:rFonts w:eastAsia="Times New Roman"/>
        </w:rPr>
        <w:t>ickets are £15 plus 39p booking fee</w:t>
      </w:r>
      <w:r w:rsidR="00034E3A">
        <w:rPr>
          <w:rFonts w:eastAsia="Times New Roman"/>
        </w:rPr>
        <w:t>.</w:t>
      </w:r>
    </w:p>
    <w:p w14:paraId="68C1A6DF" w14:textId="77777777" w:rsidR="00034E3A" w:rsidRDefault="007A11D8" w:rsidP="007A11D8">
      <w:pPr>
        <w:rPr>
          <w:rFonts w:eastAsia="Times New Roman"/>
        </w:rPr>
      </w:pPr>
      <w:r>
        <w:rPr>
          <w:rFonts w:eastAsia="Times New Roman"/>
        </w:rPr>
        <w:t>Tickets can be bought from</w:t>
      </w:r>
      <w:r w:rsidR="00034E3A">
        <w:rPr>
          <w:rFonts w:eastAsia="Times New Roman"/>
        </w:rPr>
        <w:t>:</w:t>
      </w:r>
    </w:p>
    <w:p w14:paraId="47E6B90A" w14:textId="2F0EE05A" w:rsidR="007A11D8" w:rsidRDefault="007A11D8" w:rsidP="007A11D8">
      <w:pPr>
        <w:rPr>
          <w:rFonts w:eastAsia="Times New Roman"/>
        </w:rPr>
      </w:pPr>
      <w:r>
        <w:rPr>
          <w:rFonts w:eastAsia="Times New Roman"/>
        </w:rPr>
        <w:t>1. Universe.com/</w:t>
      </w:r>
      <w:proofErr w:type="spellStart"/>
      <w:r>
        <w:rPr>
          <w:rFonts w:eastAsia="Times New Roman"/>
        </w:rPr>
        <w:t>Archerslilian</w:t>
      </w:r>
      <w:proofErr w:type="spellEnd"/>
      <w:r>
        <w:rPr>
          <w:rFonts w:eastAsia="Times New Roman"/>
        </w:rPr>
        <w:t> </w:t>
      </w:r>
    </w:p>
    <w:p w14:paraId="79559B95" w14:textId="77777777" w:rsidR="007A11D8" w:rsidRDefault="007A11D8" w:rsidP="007A11D8">
      <w:pPr>
        <w:rPr>
          <w:rFonts w:eastAsia="Times New Roman"/>
        </w:rPr>
      </w:pPr>
      <w:r>
        <w:rPr>
          <w:rFonts w:eastAsia="Times New Roman"/>
        </w:rPr>
        <w:t>2. hopescotthouse.co.uk </w:t>
      </w:r>
    </w:p>
    <w:p w14:paraId="643E92FF" w14:textId="77777777" w:rsidR="007A11D8" w:rsidRDefault="007A11D8" w:rsidP="007A11D8">
      <w:pPr>
        <w:rPr>
          <w:rFonts w:eastAsia="Times New Roman"/>
        </w:rPr>
      </w:pPr>
      <w:r>
        <w:rPr>
          <w:rFonts w:eastAsia="Times New Roman"/>
        </w:rPr>
        <w:t>3. Scan the QR code </w:t>
      </w:r>
    </w:p>
    <w:p w14:paraId="4F9A21D1" w14:textId="41E98D06" w:rsidR="007A11D8" w:rsidRDefault="007A11D8" w:rsidP="007A11D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67BD205" wp14:editId="33529F41">
            <wp:extent cx="1609725" cy="1609725"/>
            <wp:effectExtent l="0" t="0" r="9525" b="9525"/>
            <wp:docPr id="414267529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67529" name="Picture 2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65E6" w14:textId="77777777" w:rsidR="0030633F" w:rsidRDefault="007A11D8" w:rsidP="007A11D8">
      <w:pPr>
        <w:rPr>
          <w:rFonts w:eastAsia="Times New Roman"/>
        </w:rPr>
      </w:pPr>
      <w:r>
        <w:rPr>
          <w:rFonts w:eastAsia="Times New Roman"/>
        </w:rPr>
        <w:t>4. If not tech savvy 07712292973. Mary</w:t>
      </w:r>
    </w:p>
    <w:p w14:paraId="7559F1F2" w14:textId="68169C99" w:rsidR="007A11D8" w:rsidRDefault="007A11D8" w:rsidP="007A11D8">
      <w:pPr>
        <w:pStyle w:val="Heading3"/>
        <w:spacing w:before="0" w:after="240"/>
        <w:rPr>
          <w:rFonts w:ascii="var(--font-family-title)" w:eastAsia="Times New Roman" w:hAnsi="var(--font-family-title)"/>
          <w:color w:val="1C232B"/>
          <w:spacing w:val="2"/>
          <w:sz w:val="36"/>
          <w:szCs w:val="36"/>
        </w:rPr>
      </w:pPr>
      <w:r>
        <w:rPr>
          <w:rFonts w:ascii="var(--font-family-title)" w:eastAsia="Times New Roman" w:hAnsi="var(--font-family-title)"/>
          <w:noProof/>
          <w:color w:val="1C232B"/>
          <w:spacing w:val="2"/>
          <w:sz w:val="36"/>
          <w:szCs w:val="36"/>
        </w:rPr>
        <w:drawing>
          <wp:inline distT="0" distB="0" distL="0" distR="0" wp14:anchorId="4734EB73" wp14:editId="55310002">
            <wp:extent cx="1628775" cy="2404005"/>
            <wp:effectExtent l="0" t="0" r="0" b="0"/>
            <wp:docPr id="80045468" name="Picture 1" descr="A poster of a person holding a bottle of champag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5468" name="Picture 1" descr="A poster of a person holding a bottle of champag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2" cy="242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6C85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>Sunny is delighted to be performing her One Woman Show for the Homeless Charity, “Hope Scott House”. </w:t>
      </w:r>
    </w:p>
    <w:p w14:paraId="1B432115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 xml:space="preserve">She has been playing the “outrageous and raunchy Lilian Bellamy” in Radio 4’s The Archers for the past 23 years and has become one of the listeners most </w:t>
      </w:r>
      <w:proofErr w:type="spellStart"/>
      <w:r>
        <w:rPr>
          <w:rFonts w:ascii="Graphik" w:hAnsi="Graphik"/>
          <w:color w:val="1C232B"/>
          <w:spacing w:val="2"/>
          <w:sz w:val="21"/>
          <w:szCs w:val="21"/>
        </w:rPr>
        <w:t>favorite</w:t>
      </w:r>
      <w:proofErr w:type="spellEnd"/>
      <w:r>
        <w:rPr>
          <w:rFonts w:ascii="Graphik" w:hAnsi="Graphik"/>
          <w:color w:val="1C232B"/>
          <w:spacing w:val="2"/>
          <w:sz w:val="21"/>
          <w:szCs w:val="21"/>
        </w:rPr>
        <w:t xml:space="preserve"> characters! Her antics have kept the nation gripped and entertained, whether it be riding around Ambridge on a Harley Davidson, drinking The Bull and Cider shed dry with Eddie Grundy, absconding to Costa Rica with her beloved and recently departed Tiger! (</w:t>
      </w:r>
      <w:proofErr w:type="gramStart"/>
      <w:r>
        <w:rPr>
          <w:rFonts w:ascii="Graphik" w:hAnsi="Graphik"/>
          <w:color w:val="1C232B"/>
          <w:spacing w:val="2"/>
          <w:sz w:val="21"/>
          <w:szCs w:val="21"/>
        </w:rPr>
        <w:t>Oh</w:t>
      </w:r>
      <w:proofErr w:type="gramEnd"/>
      <w:r>
        <w:rPr>
          <w:rFonts w:ascii="Graphik" w:hAnsi="Graphik"/>
          <w:color w:val="1C232B"/>
          <w:spacing w:val="2"/>
          <w:sz w:val="21"/>
          <w:szCs w:val="21"/>
        </w:rPr>
        <w:t xml:space="preserve"> the louse!) or recklessly kicking off her sling-backs and leaping into bed with Tigers brother Paul- Not to mention the Knitting, the Collagen, Calendar Girls, furlong frolics (and almost wedding) with Justin Elliot AND The renaming of THE BULL!!!!! </w:t>
      </w:r>
    </w:p>
    <w:p w14:paraId="7958D248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 xml:space="preserve">In tonight's show, Sunny will fill you in on all the behind-the-scenes stories about the World's longest running soap opera - an evening of anecdotes, banter, and </w:t>
      </w:r>
      <w:proofErr w:type="spellStart"/>
      <w:r>
        <w:rPr>
          <w:rFonts w:ascii="Graphik" w:hAnsi="Graphik"/>
          <w:color w:val="1C232B"/>
          <w:spacing w:val="2"/>
          <w:sz w:val="21"/>
          <w:szCs w:val="21"/>
        </w:rPr>
        <w:t>favorite</w:t>
      </w:r>
      <w:proofErr w:type="spellEnd"/>
      <w:r>
        <w:rPr>
          <w:rFonts w:ascii="Graphik" w:hAnsi="Graphik"/>
          <w:color w:val="1C232B"/>
          <w:spacing w:val="2"/>
          <w:sz w:val="21"/>
          <w:szCs w:val="21"/>
        </w:rPr>
        <w:t xml:space="preserve"> pieces from Sunny's long and distinguished acting career- humorous and touching in turn- PLUS a </w:t>
      </w:r>
      <w:proofErr w:type="gramStart"/>
      <w:r>
        <w:rPr>
          <w:rFonts w:ascii="Graphik" w:hAnsi="Graphik"/>
          <w:color w:val="1C232B"/>
          <w:spacing w:val="2"/>
          <w:sz w:val="21"/>
          <w:szCs w:val="21"/>
        </w:rPr>
        <w:t>question and answer</w:t>
      </w:r>
      <w:proofErr w:type="gramEnd"/>
      <w:r>
        <w:rPr>
          <w:rFonts w:ascii="Graphik" w:hAnsi="Graphik"/>
          <w:color w:val="1C232B"/>
          <w:spacing w:val="2"/>
          <w:sz w:val="21"/>
          <w:szCs w:val="21"/>
        </w:rPr>
        <w:t xml:space="preserve"> session with the audience about the making of the Archers- now in its 73rd year. Where did that laugh come from? Did Victoria Wood really pull a pint in The Bull? How big are Tom's sausages?</w:t>
      </w:r>
    </w:p>
    <w:p w14:paraId="5F880213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 xml:space="preserve">And last but not least – A prize for the most original </w:t>
      </w:r>
      <w:proofErr w:type="gramStart"/>
      <w:r>
        <w:rPr>
          <w:rFonts w:ascii="Graphik" w:hAnsi="Graphik"/>
          <w:color w:val="1C232B"/>
          <w:spacing w:val="2"/>
          <w:sz w:val="21"/>
          <w:szCs w:val="21"/>
        </w:rPr>
        <w:t>Archers</w:t>
      </w:r>
      <w:proofErr w:type="gramEnd"/>
      <w:r>
        <w:rPr>
          <w:rFonts w:ascii="Graphik" w:hAnsi="Graphik"/>
          <w:color w:val="1C232B"/>
          <w:spacing w:val="2"/>
          <w:sz w:val="21"/>
          <w:szCs w:val="21"/>
        </w:rPr>
        <w:t xml:space="preserve"> question!!!</w:t>
      </w:r>
    </w:p>
    <w:p w14:paraId="7FC47EB8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lastRenderedPageBreak/>
        <w:t>“Sunny dances in and out of Lilians character with ease, but also with Drama</w:t>
      </w:r>
      <w:proofErr w:type="gramStart"/>
      <w:r>
        <w:rPr>
          <w:rFonts w:ascii="Graphik" w:hAnsi="Graphik"/>
          <w:color w:val="1C232B"/>
          <w:spacing w:val="2"/>
          <w:sz w:val="21"/>
          <w:szCs w:val="21"/>
        </w:rPr>
        <w:t>….Shirley</w:t>
      </w:r>
      <w:proofErr w:type="gramEnd"/>
      <w:r>
        <w:rPr>
          <w:rFonts w:ascii="Graphik" w:hAnsi="Graphik"/>
          <w:color w:val="1C232B"/>
          <w:spacing w:val="2"/>
          <w:sz w:val="21"/>
          <w:szCs w:val="21"/>
        </w:rPr>
        <w:t xml:space="preserve"> Valentine…..Under Milk Wood……stories and anecdotes galore…….an evening to remember!”</w:t>
      </w:r>
    </w:p>
    <w:p w14:paraId="303E67A9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>You don’t have to be an Archers listener to enjoy this highly entertaining evening!  </w:t>
      </w:r>
    </w:p>
    <w:p w14:paraId="651B79F6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>There is something for everyone! </w:t>
      </w:r>
    </w:p>
    <w:p w14:paraId="6A22BBB7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Style w:val="Strong"/>
          <w:rFonts w:ascii="Graphik" w:hAnsi="Graphik"/>
          <w:color w:val="1C232B"/>
          <w:spacing w:val="2"/>
          <w:sz w:val="21"/>
          <w:szCs w:val="21"/>
        </w:rPr>
        <w:t>Additional Prize Draw: £ 10 wins a chance to …</w:t>
      </w:r>
    </w:p>
    <w:p w14:paraId="51884428" w14:textId="77777777" w:rsidR="007A11D8" w:rsidRDefault="007A11D8" w:rsidP="007A11D8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>Enjoy winging your way over Herefordshire and a unique opportunity to see your home from the sky! Enter the prize draw to win a ride in a two-seater airplane for </w:t>
      </w:r>
      <w:r>
        <w:rPr>
          <w:rStyle w:val="Strong"/>
          <w:rFonts w:ascii="Graphik" w:hAnsi="Graphik"/>
          <w:color w:val="1C232B"/>
          <w:spacing w:val="2"/>
          <w:sz w:val="21"/>
          <w:szCs w:val="21"/>
        </w:rPr>
        <w:t>one person</w:t>
      </w:r>
      <w:r>
        <w:rPr>
          <w:rFonts w:ascii="Graphik" w:hAnsi="Graphik"/>
          <w:color w:val="1C232B"/>
          <w:spacing w:val="2"/>
          <w:sz w:val="21"/>
          <w:szCs w:val="21"/>
        </w:rPr>
        <w:t>. Winner will be selected and announced at the event. Please note you can enter the prize draw without attending the main event. </w:t>
      </w:r>
    </w:p>
    <w:p w14:paraId="0E65CC0B" w14:textId="5FC7D7AF" w:rsidR="007A11D8" w:rsidRPr="0030633F" w:rsidRDefault="007A11D8" w:rsidP="0030633F">
      <w:pPr>
        <w:pStyle w:val="NormalWeb"/>
        <w:spacing w:before="0" w:beforeAutospacing="0" w:after="225" w:afterAutospacing="0"/>
        <w:rPr>
          <w:rFonts w:ascii="Graphik" w:hAnsi="Graphik"/>
          <w:color w:val="1C232B"/>
          <w:spacing w:val="2"/>
          <w:sz w:val="21"/>
          <w:szCs w:val="21"/>
        </w:rPr>
      </w:pPr>
      <w:r>
        <w:rPr>
          <w:rFonts w:ascii="Graphik" w:hAnsi="Graphik"/>
          <w:color w:val="1C232B"/>
          <w:spacing w:val="2"/>
          <w:sz w:val="21"/>
          <w:szCs w:val="21"/>
        </w:rPr>
        <w:t>Proceeds for the event benefit the amazing work done at Hope Scott House to help our homeless turn their lives towards independent living. To learn more, </w:t>
      </w:r>
      <w:hyperlink r:id="rId8" w:tgtFrame="_blank" w:history="1">
        <w:r>
          <w:rPr>
            <w:rStyle w:val="Hyperlink"/>
            <w:rFonts w:ascii="Graphik" w:hAnsi="Graphik"/>
            <w:spacing w:val="2"/>
            <w:sz w:val="21"/>
            <w:szCs w:val="21"/>
          </w:rPr>
          <w:t>visit our site here</w:t>
        </w:r>
      </w:hyperlink>
      <w:r>
        <w:rPr>
          <w:rFonts w:ascii="Graphik" w:hAnsi="Graphik"/>
          <w:color w:val="1C232B"/>
          <w:spacing w:val="2"/>
          <w:sz w:val="21"/>
          <w:szCs w:val="21"/>
        </w:rPr>
        <w:t> hopescotthouse.co.uk </w:t>
      </w:r>
    </w:p>
    <w:p w14:paraId="0ADC9C0D" w14:textId="77777777" w:rsidR="00AF025C" w:rsidRDefault="00AF025C"/>
    <w:sectPr w:rsidR="00AF0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font-family-title)">
    <w:altName w:val="Cambria"/>
    <w:panose1 w:val="00000000000000000000"/>
    <w:charset w:val="00"/>
    <w:family w:val="roman"/>
    <w:notTrueType/>
    <w:pitch w:val="default"/>
  </w:font>
  <w:font w:name="Graphi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D8"/>
    <w:rsid w:val="00034E3A"/>
    <w:rsid w:val="0030633F"/>
    <w:rsid w:val="007A11D8"/>
    <w:rsid w:val="00A51FF0"/>
    <w:rsid w:val="00AF025C"/>
    <w:rsid w:val="00CD6DF4"/>
    <w:rsid w:val="00D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A453"/>
  <w15:chartTrackingRefBased/>
  <w15:docId w15:val="{8A98EEA7-21B3-4F41-9889-CCD70A31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D8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1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1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1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1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1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1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1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1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1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1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1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1D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1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1D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1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1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A11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1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A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escotthouse.co.uk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0D707102-6863-494A-A52E-42B0E3016C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4DC6AA24-1585-4B5A-ADF4-A1D97BBA961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2024-02-21T17:32:00Z</dcterms:created>
  <dcterms:modified xsi:type="dcterms:W3CDTF">2024-02-21T23:31:00Z</dcterms:modified>
</cp:coreProperties>
</file>